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278" w:rsidRPr="00343278" w:rsidRDefault="00343278" w:rsidP="00343278">
      <w:pPr>
        <w:rPr>
          <w:u w:val="single"/>
        </w:rPr>
      </w:pPr>
      <w:bookmarkStart w:id="0" w:name="_GoBack"/>
      <w:bookmarkEnd w:id="0"/>
      <w:r w:rsidRPr="00343278">
        <w:rPr>
          <w:u w:val="single"/>
        </w:rPr>
        <w:t>Airsonic® Mini-Sandblaster</w:t>
      </w:r>
    </w:p>
    <w:p w:rsidR="00343278" w:rsidRDefault="00343278" w:rsidP="00343278">
      <w:r>
        <w:t>Mini pískovačka</w:t>
      </w:r>
      <w:r w:rsidR="00CF4609">
        <w:t xml:space="preserve"> pro intraorální</w:t>
      </w:r>
      <w:r>
        <w:t xml:space="preserve"> i </w:t>
      </w:r>
      <w:r w:rsidR="00C707C6">
        <w:t>extraorální aplikace</w:t>
      </w:r>
      <w:r w:rsidR="00CF4609">
        <w:t xml:space="preserve">, zařízení pro abrazivní čištění povrchů. </w:t>
      </w:r>
    </w:p>
    <w:p w:rsidR="00343278" w:rsidRDefault="00343278" w:rsidP="00343278">
      <w:r>
        <w:t>Airsonic Mini-Sandblaster významně zvyšuje přilnavost cementů zvětšením velikosti ošetřovaného povrchu.</w:t>
      </w:r>
      <w:r w:rsidR="00CF4609">
        <w:t xml:space="preserve"> </w:t>
      </w:r>
    </w:p>
    <w:p w:rsidR="00CF4609" w:rsidRPr="00CF4609" w:rsidRDefault="00343278" w:rsidP="00CF4609">
      <w:pPr>
        <w:spacing w:after="0"/>
        <w:rPr>
          <w:b/>
        </w:rPr>
      </w:pPr>
      <w:r w:rsidRPr="00CF4609">
        <w:rPr>
          <w:b/>
        </w:rPr>
        <w:t>Instalace:</w:t>
      </w:r>
    </w:p>
    <w:p w:rsidR="00343278" w:rsidRDefault="00343278" w:rsidP="00CF4609">
      <w:pPr>
        <w:spacing w:after="0"/>
      </w:pPr>
      <w:r>
        <w:t>Pískovací zařízení vyžaduje stlačený vzduch o tlaku 4-8 bar. V případě, že suchý vzduch kompresoru</w:t>
      </w:r>
      <w:r w:rsidR="00CF4609">
        <w:t xml:space="preserve"> </w:t>
      </w:r>
      <w:r>
        <w:t xml:space="preserve">není k dispozici, </w:t>
      </w:r>
      <w:r w:rsidR="00CF4609">
        <w:t>musí být instalován odlučovač kondenzované vody</w:t>
      </w:r>
      <w:r>
        <w:t>. Pro</w:t>
      </w:r>
      <w:r w:rsidR="00CF4609">
        <w:t xml:space="preserve"> instalaci</w:t>
      </w:r>
      <w:r>
        <w:t>, budete potřebovat T-kování a spojovací hadice. (Technický servis</w:t>
      </w:r>
      <w:r w:rsidR="00CF4609">
        <w:t xml:space="preserve"> prodejce</w:t>
      </w:r>
      <w:r>
        <w:t xml:space="preserve"> zubní </w:t>
      </w:r>
      <w:r w:rsidR="00CF4609">
        <w:t>vybavení</w:t>
      </w:r>
      <w:r>
        <w:t xml:space="preserve"> vám pomůže, je-li to nutné).</w:t>
      </w:r>
    </w:p>
    <w:p w:rsidR="00CF4609" w:rsidRDefault="00CF4609" w:rsidP="00343278"/>
    <w:p w:rsidR="00343278" w:rsidRDefault="00C707C6" w:rsidP="00343278">
      <w:r>
        <w:t>1. Přerušte stávající</w:t>
      </w:r>
      <w:r w:rsidR="00CF4609">
        <w:t xml:space="preserve"> </w:t>
      </w:r>
      <w:r>
        <w:t>přívod stlačeného vzduchu, instalujte</w:t>
      </w:r>
      <w:r w:rsidR="00CF4609">
        <w:t xml:space="preserve"> T-</w:t>
      </w:r>
      <w:r>
        <w:t>spojku.</w:t>
      </w:r>
    </w:p>
    <w:p w:rsidR="00343278" w:rsidRDefault="00343278" w:rsidP="00343278">
      <w:r>
        <w:t xml:space="preserve">2. Připojte </w:t>
      </w:r>
      <w:r w:rsidR="00C707C6">
        <w:t>„ženskou“ spojku</w:t>
      </w:r>
      <w:r>
        <w:t xml:space="preserve"> s automatickým vypnutím do T</w:t>
      </w:r>
      <w:r w:rsidR="00C707C6">
        <w:t>- spojky.</w:t>
      </w:r>
    </w:p>
    <w:p w:rsidR="00C707C6" w:rsidRDefault="00C707C6" w:rsidP="00C707C6">
      <w:pPr>
        <w:spacing w:after="0"/>
      </w:pPr>
      <w:r>
        <w:t xml:space="preserve">3. Konektory pro turbíny </w:t>
      </w:r>
      <w:r w:rsidR="00343278">
        <w:t xml:space="preserve">Kavo, </w:t>
      </w:r>
      <w:r>
        <w:t>Sirona-Titan, Rotoquick (W &amp; H)</w:t>
      </w:r>
      <w:r w:rsidR="00343278">
        <w:t xml:space="preserve"> a Bien Air</w:t>
      </w:r>
      <w:r>
        <w:t xml:space="preserve"> </w:t>
      </w:r>
      <w:r w:rsidR="00343278">
        <w:t xml:space="preserve">Unifix jsou k dispozici </w:t>
      </w:r>
      <w:r>
        <w:t xml:space="preserve">  </w:t>
      </w:r>
    </w:p>
    <w:p w:rsidR="00C707C6" w:rsidRDefault="00C707C6" w:rsidP="00C707C6">
      <w:pPr>
        <w:spacing w:after="0"/>
      </w:pPr>
      <w:r>
        <w:t xml:space="preserve">     </w:t>
      </w:r>
      <w:r w:rsidR="00343278">
        <w:t>volitelně. Adaptér se jednoduše připevní na stávající</w:t>
      </w:r>
      <w:r>
        <w:t xml:space="preserve"> koncovku turbíny a připojí k Airsonic  </w:t>
      </w:r>
    </w:p>
    <w:p w:rsidR="00343278" w:rsidRDefault="00C707C6" w:rsidP="00C707C6">
      <w:pPr>
        <w:spacing w:after="0"/>
      </w:pPr>
      <w:r>
        <w:t xml:space="preserve">     pískovačce</w:t>
      </w:r>
      <w:r w:rsidR="00343278">
        <w:t xml:space="preserve"> rychlospojkou.</w:t>
      </w:r>
    </w:p>
    <w:p w:rsidR="00C707C6" w:rsidRDefault="00C707C6" w:rsidP="00C707C6">
      <w:pPr>
        <w:spacing w:after="0"/>
      </w:pPr>
    </w:p>
    <w:p w:rsidR="00343278" w:rsidRDefault="00343278" w:rsidP="00343278">
      <w:r>
        <w:t>4. Spojky pro laboratorní spojení a EMX Box (stará konstrukce) jsou</w:t>
      </w:r>
      <w:r w:rsidR="00C707C6">
        <w:t xml:space="preserve"> k dispozici </w:t>
      </w:r>
      <w:r w:rsidR="00BA095C">
        <w:t>samostatně.</w:t>
      </w:r>
    </w:p>
    <w:p w:rsidR="00BA095C" w:rsidRDefault="00BA095C" w:rsidP="00343278"/>
    <w:p w:rsidR="00343278" w:rsidRPr="00BA095C" w:rsidRDefault="00343278" w:rsidP="00835B28">
      <w:pPr>
        <w:spacing w:after="0"/>
        <w:rPr>
          <w:b/>
        </w:rPr>
      </w:pPr>
      <w:r w:rsidRPr="00BA095C">
        <w:rPr>
          <w:b/>
        </w:rPr>
        <w:t>Provoz:</w:t>
      </w:r>
    </w:p>
    <w:p w:rsidR="00343278" w:rsidRDefault="00343278" w:rsidP="00835B28">
      <w:pPr>
        <w:spacing w:after="0"/>
      </w:pPr>
      <w:r>
        <w:t>Přístroj je připraven</w:t>
      </w:r>
      <w:r w:rsidR="00BA095C">
        <w:t xml:space="preserve"> k použití po připojení k přívodu</w:t>
      </w:r>
      <w:r>
        <w:t xml:space="preserve"> stlačeného vzduchu podle</w:t>
      </w:r>
      <w:r w:rsidR="00BA095C">
        <w:t xml:space="preserve"> </w:t>
      </w:r>
      <w:r>
        <w:t>v návodu k pou</w:t>
      </w:r>
      <w:r w:rsidR="00BA095C">
        <w:t xml:space="preserve">žití (viz výše). Pro pískování </w:t>
      </w:r>
      <w:r>
        <w:t>různých</w:t>
      </w:r>
      <w:r w:rsidR="00BA095C">
        <w:t xml:space="preserve"> povrchů</w:t>
      </w:r>
      <w:r>
        <w:t xml:space="preserve"> použijte Airsonic Alu-Oxyd prášek 50 mikronů (REF 605 084)</w:t>
      </w:r>
    </w:p>
    <w:p w:rsidR="00343278" w:rsidRDefault="00343278" w:rsidP="00BA095C">
      <w:pPr>
        <w:spacing w:after="0"/>
      </w:pPr>
      <w:r>
        <w:t>respektive 90 mikronů (R</w:t>
      </w:r>
      <w:r w:rsidR="00BA095C">
        <w:t xml:space="preserve">EF 605 086). Prášek by měl být </w:t>
      </w:r>
      <w:r>
        <w:t>naprosto</w:t>
      </w:r>
      <w:r w:rsidR="00BA095C">
        <w:t xml:space="preserve"> </w:t>
      </w:r>
      <w:r>
        <w:t>suchý,</w:t>
      </w:r>
      <w:r w:rsidR="00BA095C">
        <w:t xml:space="preserve"> v čistém a sypkém stavu</w:t>
      </w:r>
      <w:r>
        <w:t>.</w:t>
      </w:r>
      <w:r w:rsidR="00BA095C">
        <w:t xml:space="preserve"> Vlhkost a jiné částice mohou zapříčinit ucpání. </w:t>
      </w:r>
      <w:r>
        <w:t>Naplňte transpar</w:t>
      </w:r>
      <w:r w:rsidR="00BA095C">
        <w:t>entní nádobu</w:t>
      </w:r>
      <w:r>
        <w:t xml:space="preserve"> na rukojeti</w:t>
      </w:r>
      <w:r w:rsidR="00BA095C">
        <w:t xml:space="preserve"> ze ¾</w:t>
      </w:r>
      <w:r>
        <w:t>.</w:t>
      </w:r>
    </w:p>
    <w:p w:rsidR="00343278" w:rsidRDefault="00BA095C" w:rsidP="00343278">
      <w:r>
        <w:t xml:space="preserve">Rukojeť </w:t>
      </w:r>
      <w:r w:rsidR="00343278">
        <w:t>drž</w:t>
      </w:r>
      <w:r>
        <w:t>te jako kuličkové pé</w:t>
      </w:r>
      <w:r w:rsidR="00343278">
        <w:t xml:space="preserve">ro a tlačítko se </w:t>
      </w:r>
      <w:r>
        <w:t xml:space="preserve">zapínejte prstem. </w:t>
      </w:r>
      <w:r w:rsidR="00343278">
        <w:t>V</w:t>
      </w:r>
      <w:r>
        <w:t>zdálenost mezi tryskou a objektem</w:t>
      </w:r>
      <w:r w:rsidR="00343278">
        <w:t xml:space="preserve"> by měla být cca. 2-10</w:t>
      </w:r>
      <w:r>
        <w:t xml:space="preserve"> </w:t>
      </w:r>
      <w:r w:rsidR="00343278">
        <w:t xml:space="preserve">mm. Proces pískování se aktivuje </w:t>
      </w:r>
      <w:r>
        <w:t xml:space="preserve">lehkým </w:t>
      </w:r>
      <w:r w:rsidRPr="00BA095C">
        <w:rPr>
          <w:color w:val="FF0000"/>
        </w:rPr>
        <w:t>stlačením hlavy ventilu</w:t>
      </w:r>
      <w:r w:rsidR="00343278">
        <w:t>.</w:t>
      </w:r>
      <w:r>
        <w:t xml:space="preserve"> Čím silnější tlak na tlačítku tím je </w:t>
      </w:r>
      <w:r w:rsidR="00343278">
        <w:t>silnější brusný tlak</w:t>
      </w:r>
      <w:r>
        <w:t>. Trysku</w:t>
      </w:r>
      <w:r w:rsidR="00343278">
        <w:t xml:space="preserve"> lze otočit o 360 °, aby bylo možné upravit</w:t>
      </w:r>
      <w:r>
        <w:t xml:space="preserve"> optimální úhel mezi ní</w:t>
      </w:r>
      <w:r w:rsidR="00343278">
        <w:t xml:space="preserve"> a objektem.</w:t>
      </w:r>
      <w:r>
        <w:t xml:space="preserve"> V případě, že je pískovačka</w:t>
      </w:r>
      <w:r w:rsidR="00926B45">
        <w:t xml:space="preserve"> ucpaná</w:t>
      </w:r>
      <w:r w:rsidR="00343278">
        <w:t xml:space="preserve"> vlhkým práškem, odstraňte </w:t>
      </w:r>
      <w:r w:rsidR="00926B45">
        <w:t xml:space="preserve">nádobku na </w:t>
      </w:r>
      <w:r w:rsidR="00343278">
        <w:t xml:space="preserve">prášek, </w:t>
      </w:r>
      <w:r w:rsidR="00926B45">
        <w:t>ucpěte prstem</w:t>
      </w:r>
      <w:r w:rsidR="00343278">
        <w:t xml:space="preserve"> trysku a </w:t>
      </w:r>
      <w:r w:rsidR="00926B45">
        <w:t xml:space="preserve">stiskněte tlačítko několikrát za sebou v krátkých </w:t>
      </w:r>
      <w:r w:rsidR="00343278">
        <w:t>interval</w:t>
      </w:r>
      <w:r w:rsidR="00926B45">
        <w:t>ech</w:t>
      </w:r>
      <w:r w:rsidR="00343278">
        <w:t>.</w:t>
      </w:r>
      <w:r w:rsidR="00926B45">
        <w:t xml:space="preserve"> To zajistí zpětný chod stlačeného vzduchu v celém systému a vyčistí se tím všechny usazeniny. Touto činností taktéž ukončete každé použití pískováčky.  </w:t>
      </w:r>
    </w:p>
    <w:p w:rsidR="00893E61" w:rsidRPr="00893E61" w:rsidRDefault="00893E61" w:rsidP="00893E61">
      <w:pPr>
        <w:spacing w:after="0" w:line="240" w:lineRule="auto"/>
        <w:rPr>
          <w:rFonts w:eastAsia="Times New Roman" w:cs="Arial"/>
          <w:b/>
          <w:lang w:eastAsia="cs-CZ"/>
        </w:rPr>
      </w:pPr>
      <w:r w:rsidRPr="00893E61">
        <w:rPr>
          <w:rFonts w:eastAsia="Times New Roman" w:cs="Arial"/>
          <w:b/>
          <w:lang w:eastAsia="cs-CZ"/>
        </w:rPr>
        <w:t>Bezpečnostní upozornění</w:t>
      </w:r>
      <w:r w:rsidR="00835B28" w:rsidRPr="00835B28">
        <w:rPr>
          <w:rFonts w:eastAsia="Times New Roman" w:cs="Arial"/>
          <w:b/>
          <w:lang w:eastAsia="cs-CZ"/>
        </w:rPr>
        <w:t>:</w:t>
      </w:r>
      <w:r w:rsidRPr="00893E61">
        <w:rPr>
          <w:rFonts w:eastAsia="Times New Roman" w:cs="Arial"/>
          <w:b/>
          <w:lang w:eastAsia="cs-CZ"/>
        </w:rPr>
        <w:t xml:space="preserve"> </w:t>
      </w:r>
    </w:p>
    <w:p w:rsidR="00893E61" w:rsidRPr="00893E61" w:rsidRDefault="00893E61" w:rsidP="00835B28">
      <w:pPr>
        <w:spacing w:after="0" w:line="240" w:lineRule="auto"/>
        <w:rPr>
          <w:rFonts w:eastAsia="Times New Roman" w:cs="Arial"/>
          <w:lang w:eastAsia="cs-CZ"/>
        </w:rPr>
      </w:pPr>
      <w:r w:rsidRPr="00893E61">
        <w:rPr>
          <w:rFonts w:eastAsia="Times New Roman" w:cs="Arial"/>
          <w:lang w:eastAsia="cs-CZ"/>
        </w:rPr>
        <w:t>Noste vždy ochranné brýle. Nikdy nemiřte přímo do obličeje a na oči, miřte vždy jen na</w:t>
      </w:r>
      <w:r w:rsidR="00835B28" w:rsidRPr="00835B28">
        <w:rPr>
          <w:rFonts w:eastAsia="Times New Roman" w:cs="Arial"/>
          <w:lang w:eastAsia="cs-CZ"/>
        </w:rPr>
        <w:t xml:space="preserve"> </w:t>
      </w:r>
      <w:r w:rsidRPr="00893E61">
        <w:rPr>
          <w:rFonts w:eastAsia="Times New Roman" w:cs="Arial"/>
          <w:lang w:eastAsia="cs-CZ"/>
        </w:rPr>
        <w:t xml:space="preserve">povrch, který chcete pískovat. </w:t>
      </w:r>
    </w:p>
    <w:p w:rsidR="00893E61" w:rsidRPr="00893E61" w:rsidRDefault="00893E61" w:rsidP="00893E61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cs-CZ"/>
        </w:rPr>
      </w:pPr>
      <w:r w:rsidRPr="00893E61">
        <w:rPr>
          <w:rFonts w:eastAsia="Times New Roman" w:cs="Arial"/>
          <w:lang w:eastAsia="cs-CZ"/>
        </w:rPr>
        <w:t xml:space="preserve">Zamezte vsání cizích abraziv. Noste vždy ochrannou </w:t>
      </w:r>
      <w:r w:rsidRPr="00835B28">
        <w:rPr>
          <w:rFonts w:eastAsia="Times New Roman" w:cs="Arial"/>
          <w:lang w:eastAsia="cs-CZ"/>
        </w:rPr>
        <w:t xml:space="preserve">roušku. Používáte-li </w:t>
      </w:r>
      <w:r w:rsidRPr="00893E61">
        <w:rPr>
          <w:rFonts w:eastAsia="Times New Roman" w:cs="Arial"/>
          <w:lang w:eastAsia="cs-CZ"/>
        </w:rPr>
        <w:t>intraorálně, doporučujeme rozhodně</w:t>
      </w:r>
      <w:r w:rsidRPr="00835B28">
        <w:rPr>
          <w:rFonts w:eastAsia="Times New Roman" w:cs="Arial"/>
          <w:lang w:eastAsia="cs-CZ"/>
        </w:rPr>
        <w:t xml:space="preserve"> </w:t>
      </w:r>
      <w:r w:rsidRPr="00893E61">
        <w:rPr>
          <w:rFonts w:eastAsia="Times New Roman" w:cs="Arial"/>
          <w:lang w:eastAsia="cs-CZ"/>
        </w:rPr>
        <w:t>použít koferdam, abyste ochránili zuby a měkké tkáně.</w:t>
      </w:r>
      <w:r w:rsidR="00835B28">
        <w:rPr>
          <w:rFonts w:eastAsia="Times New Roman" w:cs="Arial"/>
          <w:lang w:eastAsia="cs-CZ"/>
        </w:rPr>
        <w:t xml:space="preserve"> </w:t>
      </w:r>
      <w:r w:rsidRPr="00893E61">
        <w:rPr>
          <w:rFonts w:eastAsia="Times New Roman" w:cs="Arial"/>
          <w:lang w:eastAsia="cs-CZ"/>
        </w:rPr>
        <w:t>Vždy je nutné použít chirurgickou savku: ústí savky</w:t>
      </w:r>
      <w:r w:rsidR="00835B28">
        <w:rPr>
          <w:rFonts w:eastAsia="Times New Roman" w:cs="Arial"/>
          <w:lang w:eastAsia="cs-CZ"/>
        </w:rPr>
        <w:t xml:space="preserve"> </w:t>
      </w:r>
      <w:r w:rsidRPr="00893E61">
        <w:rPr>
          <w:rFonts w:eastAsia="Times New Roman" w:cs="Arial"/>
          <w:lang w:eastAsia="cs-CZ"/>
        </w:rPr>
        <w:t>přiložte co možná nejblíže místu, které</w:t>
      </w:r>
      <w:r w:rsidRPr="00835B28">
        <w:rPr>
          <w:rFonts w:eastAsia="Times New Roman" w:cs="Arial"/>
          <w:lang w:eastAsia="cs-CZ"/>
        </w:rPr>
        <w:t xml:space="preserve"> </w:t>
      </w:r>
      <w:r w:rsidRPr="00893E61">
        <w:rPr>
          <w:rFonts w:eastAsia="Times New Roman" w:cs="Arial"/>
          <w:lang w:eastAsia="cs-CZ"/>
        </w:rPr>
        <w:t>pískujete</w:t>
      </w:r>
      <w:r w:rsidRPr="00893E61">
        <w:rPr>
          <w:rFonts w:ascii="Arial" w:eastAsia="Times New Roman" w:hAnsi="Arial" w:cs="Arial"/>
          <w:sz w:val="28"/>
          <w:szCs w:val="28"/>
          <w:lang w:eastAsia="cs-CZ"/>
        </w:rPr>
        <w:t xml:space="preserve">. </w:t>
      </w:r>
    </w:p>
    <w:p w:rsidR="00835B28" w:rsidRDefault="00835B28" w:rsidP="00926B45">
      <w:pPr>
        <w:spacing w:after="0"/>
        <w:rPr>
          <w:b/>
        </w:rPr>
      </w:pPr>
    </w:p>
    <w:p w:rsidR="00343278" w:rsidRPr="00926B45" w:rsidRDefault="00343278" w:rsidP="00926B45">
      <w:pPr>
        <w:spacing w:after="0"/>
        <w:rPr>
          <w:b/>
        </w:rPr>
      </w:pPr>
      <w:r w:rsidRPr="00926B45">
        <w:rPr>
          <w:b/>
        </w:rPr>
        <w:t>Záruční doba:</w:t>
      </w:r>
    </w:p>
    <w:p w:rsidR="00343278" w:rsidRDefault="00343278" w:rsidP="00926B45">
      <w:pPr>
        <w:spacing w:after="0"/>
      </w:pPr>
      <w:r>
        <w:t>Výrobce zaručuje, že smluvní výrobek je bezchybný a má všechny oprávněné a /</w:t>
      </w:r>
    </w:p>
    <w:p w:rsidR="00343278" w:rsidRDefault="00343278" w:rsidP="00926B45">
      <w:pPr>
        <w:spacing w:after="0"/>
      </w:pPr>
      <w:r>
        <w:t>nebo dohodnuté vlastnosti. Záruční doba začíná</w:t>
      </w:r>
      <w:r w:rsidR="00926B45">
        <w:t xml:space="preserve"> běžet ode dne prodeje p</w:t>
      </w:r>
      <w:r>
        <w:t>o období dvanácti měsíců. Vyloučeny z</w:t>
      </w:r>
      <w:r w:rsidR="00926B45">
        <w:t>e</w:t>
      </w:r>
      <w:r>
        <w:t xml:space="preserve"> zár</w:t>
      </w:r>
      <w:r w:rsidR="00926B45">
        <w:t xml:space="preserve">uky jsou poruchy a / nebo škody způsobené </w:t>
      </w:r>
      <w:r>
        <w:t xml:space="preserve">běžným opotřebením, nesprávným </w:t>
      </w:r>
      <w:r>
        <w:lastRenderedPageBreak/>
        <w:t>pou</w:t>
      </w:r>
      <w:r w:rsidR="00926B45">
        <w:t>žitím, chybou obsluhy, neopatrnou manipulaci</w:t>
      </w:r>
      <w:r>
        <w:t>, připojení</w:t>
      </w:r>
      <w:r w:rsidR="00926B45">
        <w:t>m</w:t>
      </w:r>
      <w:r>
        <w:t xml:space="preserve"> na nevhodné zdroje energie, provoz</w:t>
      </w:r>
      <w:r w:rsidR="00926B45">
        <w:t>em</w:t>
      </w:r>
      <w:r>
        <w:t xml:space="preserve"> se špatným druhem</w:t>
      </w:r>
      <w:r w:rsidR="00926B45">
        <w:t xml:space="preserve"> el. </w:t>
      </w:r>
      <w:r>
        <w:t>proud</w:t>
      </w:r>
      <w:r w:rsidR="00926B45">
        <w:t>u</w:t>
      </w:r>
      <w:r>
        <w:t>, vyšší moc</w:t>
      </w:r>
      <w:r w:rsidR="00926B45">
        <w:t>í</w:t>
      </w:r>
      <w:r>
        <w:t xml:space="preserve"> jako oheň, blesk, poškození v důsledku vlhkých, atd</w:t>
      </w:r>
      <w:r w:rsidR="00926B45">
        <w:t xml:space="preserve">. </w:t>
      </w:r>
      <w:r>
        <w:t xml:space="preserve"> V případě oprávněných nároků vad,</w:t>
      </w:r>
      <w:r w:rsidR="00926B45">
        <w:t xml:space="preserve"> má výrobce</w:t>
      </w:r>
      <w:r>
        <w:t xml:space="preserve"> právo na opravu, výměnu nebo snížení kupní ceny. </w:t>
      </w:r>
    </w:p>
    <w:p w:rsidR="00926B45" w:rsidRDefault="00926B45" w:rsidP="00343278"/>
    <w:p w:rsidR="00926B45" w:rsidRDefault="00343278" w:rsidP="00835B28">
      <w:pPr>
        <w:spacing w:after="0"/>
      </w:pPr>
      <w:r w:rsidRPr="00926B45">
        <w:rPr>
          <w:b/>
        </w:rPr>
        <w:t>Výrobce:</w:t>
      </w:r>
      <w:r>
        <w:t xml:space="preserve"> </w:t>
      </w:r>
    </w:p>
    <w:p w:rsidR="00343278" w:rsidRDefault="00343278" w:rsidP="00835B28">
      <w:pPr>
        <w:spacing w:after="0"/>
      </w:pPr>
      <w:r>
        <w:t>Hager &amp; Werken GmbH &amp; Co. KG</w:t>
      </w:r>
    </w:p>
    <w:p w:rsidR="00343278" w:rsidRDefault="00343278" w:rsidP="00835B28">
      <w:pPr>
        <w:spacing w:after="0"/>
      </w:pPr>
      <w:r>
        <w:t>Ackerstr. 1, 47269 Duisburg</w:t>
      </w:r>
    </w:p>
    <w:p w:rsidR="00343278" w:rsidRDefault="00343278" w:rsidP="00926B45">
      <w:pPr>
        <w:spacing w:after="0"/>
      </w:pPr>
      <w:r>
        <w:t>Německo</w:t>
      </w:r>
    </w:p>
    <w:p w:rsidR="00343278" w:rsidRDefault="00343278" w:rsidP="00926B45">
      <w:pPr>
        <w:spacing w:after="0"/>
      </w:pPr>
      <w:r>
        <w:t>Tel .: +49 (203) 99 269-0</w:t>
      </w:r>
    </w:p>
    <w:p w:rsidR="00343278" w:rsidRDefault="00343278" w:rsidP="00926B45">
      <w:pPr>
        <w:spacing w:after="0"/>
      </w:pPr>
      <w:r>
        <w:t>Fax: +49 (203) 29 92 83</w:t>
      </w:r>
    </w:p>
    <w:p w:rsidR="00343278" w:rsidRDefault="00343278" w:rsidP="00926B45">
      <w:pPr>
        <w:spacing w:after="0"/>
      </w:pPr>
      <w:r>
        <w:t>www.hagerwerken.de</w:t>
      </w:r>
    </w:p>
    <w:p w:rsidR="00926B45" w:rsidRDefault="00926B45" w:rsidP="00926B45">
      <w:pPr>
        <w:spacing w:after="0"/>
      </w:pPr>
    </w:p>
    <w:p w:rsidR="00343278" w:rsidRDefault="00343278" w:rsidP="00926B45">
      <w:pPr>
        <w:spacing w:after="0"/>
      </w:pPr>
      <w:r>
        <w:t>Produkt: Airsonic Mini-Sandblaster (REF 401 080, 401 086)</w:t>
      </w:r>
    </w:p>
    <w:p w:rsidR="00926B45" w:rsidRDefault="00926B45" w:rsidP="00343278"/>
    <w:p w:rsidR="00343278" w:rsidRDefault="00343278" w:rsidP="00343278">
      <w:r w:rsidRPr="00926B45">
        <w:rPr>
          <w:b/>
        </w:rPr>
        <w:t>Varování upozornění:</w:t>
      </w:r>
      <w:r>
        <w:t xml:space="preserve"> </w:t>
      </w:r>
      <w:r w:rsidR="00926B45">
        <w:t xml:space="preserve"> </w:t>
      </w:r>
      <w:r>
        <w:t>žádné zvláštní oznámení</w:t>
      </w:r>
    </w:p>
    <w:p w:rsidR="00343278" w:rsidRDefault="00893E61" w:rsidP="00343278">
      <w:r w:rsidRPr="00893E61">
        <w:rPr>
          <w:b/>
        </w:rPr>
        <w:t>Místo pro odkládání</w:t>
      </w:r>
      <w:r w:rsidR="00343278" w:rsidRPr="00893E61">
        <w:rPr>
          <w:b/>
        </w:rPr>
        <w:t>:</w:t>
      </w:r>
      <w:r w:rsidR="00343278">
        <w:t xml:space="preserve"> čistý povrch s utěrkou na jednorázové použití, nebo</w:t>
      </w:r>
      <w:r>
        <w:t xml:space="preserve"> papírovým ručníkem</w:t>
      </w:r>
      <w:r w:rsidR="00343278">
        <w:t>.</w:t>
      </w:r>
    </w:p>
    <w:p w:rsidR="00343278" w:rsidRDefault="00343278" w:rsidP="00343278">
      <w:r w:rsidRPr="00893E61">
        <w:rPr>
          <w:b/>
        </w:rPr>
        <w:t>Skladování a doprava:</w:t>
      </w:r>
      <w:r>
        <w:t xml:space="preserve"> Žádné zvláštní požadavky.</w:t>
      </w:r>
    </w:p>
    <w:p w:rsidR="00343278" w:rsidRDefault="00893E61" w:rsidP="00343278">
      <w:r w:rsidRPr="00893E61">
        <w:rPr>
          <w:b/>
        </w:rPr>
        <w:t>Č</w:t>
      </w:r>
      <w:r w:rsidR="00343278" w:rsidRPr="00893E61">
        <w:rPr>
          <w:b/>
        </w:rPr>
        <w:t>ištění:</w:t>
      </w:r>
      <w:r w:rsidR="00343278">
        <w:t xml:space="preserve"> </w:t>
      </w:r>
      <w:r>
        <w:t xml:space="preserve"> Odšroubujte zásobník</w:t>
      </w:r>
      <w:r w:rsidR="00343278">
        <w:t xml:space="preserve"> prášku</w:t>
      </w:r>
      <w:r>
        <w:t xml:space="preserve"> a vysypte z něj prášek. Vyfoukněte zpětným chodem zbytek prášku z přístroje jak je popsáno v odstavci provoz. Přístroj nečistěte mechanicky a nenořte do vody, dezinfekční lázně či jiné tekutiny, riskujete tím ucpání. Vnější části čistěte dezinfekčním ubrouskem.</w:t>
      </w:r>
    </w:p>
    <w:p w:rsidR="00343278" w:rsidRDefault="00343278" w:rsidP="00343278">
      <w:r w:rsidRPr="00893E61">
        <w:rPr>
          <w:b/>
        </w:rPr>
        <w:t>Údržba:</w:t>
      </w:r>
      <w:r>
        <w:t xml:space="preserve"> Žádné zvláštní požadavky.</w:t>
      </w:r>
    </w:p>
    <w:p w:rsidR="00343278" w:rsidRDefault="00343278" w:rsidP="00343278">
      <w:r w:rsidRPr="00893E61">
        <w:rPr>
          <w:b/>
        </w:rPr>
        <w:t>Balení:</w:t>
      </w:r>
      <w:r>
        <w:t xml:space="preserve"> </w:t>
      </w:r>
      <w:r w:rsidR="00893E61">
        <w:t xml:space="preserve"> Standardní balící </w:t>
      </w:r>
      <w:r>
        <w:t>materiál pro sterilizaci</w:t>
      </w:r>
      <w:r w:rsidR="00893E61">
        <w:t>.</w:t>
      </w:r>
    </w:p>
    <w:p w:rsidR="00343278" w:rsidRDefault="00343278" w:rsidP="00343278">
      <w:r w:rsidRPr="00893E61">
        <w:rPr>
          <w:b/>
        </w:rPr>
        <w:t>Sterilizace:</w:t>
      </w:r>
      <w:r w:rsidR="00893E61">
        <w:t xml:space="preserve"> V parním </w:t>
      </w:r>
      <w:r>
        <w:t>steriliz</w:t>
      </w:r>
      <w:r w:rsidR="00893E61">
        <w:t>átoru</w:t>
      </w:r>
      <w:r>
        <w:t xml:space="preserve"> při 121 ° C po dobu 15 minut.</w:t>
      </w:r>
    </w:p>
    <w:p w:rsidR="00343278" w:rsidRDefault="00343278" w:rsidP="00343278">
      <w:r>
        <w:t>Control / Funkční Check: Kontrola Sight na náhradu škody, opotřebení, deformace.</w:t>
      </w:r>
    </w:p>
    <w:p w:rsidR="00343278" w:rsidRDefault="00343278" w:rsidP="00343278">
      <w:r>
        <w:t>Skladování: Žádné zvláštní požadavky.</w:t>
      </w:r>
    </w:p>
    <w:sectPr w:rsidR="003432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278"/>
    <w:rsid w:val="00343278"/>
    <w:rsid w:val="00713F7D"/>
    <w:rsid w:val="00835B28"/>
    <w:rsid w:val="00893E61"/>
    <w:rsid w:val="00926B45"/>
    <w:rsid w:val="00AD5170"/>
    <w:rsid w:val="00BA095C"/>
    <w:rsid w:val="00C707C6"/>
    <w:rsid w:val="00CF4609"/>
    <w:rsid w:val="00E745B1"/>
    <w:rsid w:val="00F46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96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23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3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2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04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75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24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43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6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03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65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95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21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2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78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15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31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09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24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80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740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86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2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1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64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8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0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0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1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36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0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8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4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578</Words>
  <Characters>3412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Malík</dc:creator>
  <cp:lastModifiedBy>Katarzyna Dawid</cp:lastModifiedBy>
  <cp:revision>2</cp:revision>
  <dcterms:created xsi:type="dcterms:W3CDTF">2015-11-02T12:57:00Z</dcterms:created>
  <dcterms:modified xsi:type="dcterms:W3CDTF">2015-11-02T12:57:00Z</dcterms:modified>
</cp:coreProperties>
</file>